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6771"/>
        <w:gridCol w:w="3708"/>
      </w:tblGrid>
      <w:tr w:rsidR="00E41367" w:rsidTr="00E228D6">
        <w:tc>
          <w:tcPr>
            <w:tcW w:w="6771" w:type="dxa"/>
            <w:shd w:val="clear" w:color="auto" w:fill="auto"/>
          </w:tcPr>
          <w:p w:rsidR="00E41367" w:rsidRDefault="00E41367" w:rsidP="00E41367"/>
        </w:tc>
        <w:tc>
          <w:tcPr>
            <w:tcW w:w="3708" w:type="dxa"/>
            <w:shd w:val="clear" w:color="auto" w:fill="auto"/>
          </w:tcPr>
          <w:p w:rsidR="00E41367" w:rsidRDefault="00E41367" w:rsidP="00AD1753">
            <w:r w:rsidRPr="00E41367">
              <w:t>УТВЕРЖД</w:t>
            </w:r>
            <w:r w:rsidR="00D748C0">
              <w:t>ЕНО</w:t>
            </w:r>
          </w:p>
        </w:tc>
      </w:tr>
      <w:tr w:rsidR="00C63311" w:rsidTr="00E228D6">
        <w:tc>
          <w:tcPr>
            <w:tcW w:w="6771" w:type="dxa"/>
            <w:shd w:val="clear" w:color="auto" w:fill="auto"/>
          </w:tcPr>
          <w:p w:rsidR="00C63311" w:rsidRDefault="00C63311" w:rsidP="00C63311"/>
        </w:tc>
        <w:tc>
          <w:tcPr>
            <w:tcW w:w="3708"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E228D6">
            <w:r>
              <w:t xml:space="preserve">Протокол № </w:t>
            </w:r>
            <w:r w:rsidR="00E228D6">
              <w:t>54</w:t>
            </w:r>
          </w:p>
        </w:tc>
      </w:tr>
      <w:tr w:rsidR="00C63311" w:rsidTr="00E228D6">
        <w:tc>
          <w:tcPr>
            <w:tcW w:w="6771" w:type="dxa"/>
            <w:shd w:val="clear" w:color="auto" w:fill="auto"/>
          </w:tcPr>
          <w:p w:rsidR="00C63311" w:rsidRDefault="00C63311" w:rsidP="00D32451"/>
        </w:tc>
        <w:tc>
          <w:tcPr>
            <w:tcW w:w="3708" w:type="dxa"/>
            <w:shd w:val="clear" w:color="auto" w:fill="auto"/>
          </w:tcPr>
          <w:p w:rsidR="00C63311" w:rsidRDefault="00C63311" w:rsidP="00E228D6">
            <w:r w:rsidRPr="00E41367">
              <w:t>«</w:t>
            </w:r>
            <w:r w:rsidR="00E228D6">
              <w:t>14</w:t>
            </w:r>
            <w:r w:rsidRPr="00E41367">
              <w:t xml:space="preserve">» </w:t>
            </w:r>
            <w:r w:rsidR="00E228D6">
              <w:t>апреля</w:t>
            </w:r>
            <w:r w:rsidRPr="00E41367">
              <w:t xml:space="preserve"> 201</w:t>
            </w:r>
            <w:r w:rsidR="0000170B">
              <w:t>7</w:t>
            </w:r>
            <w:r w:rsidRPr="00E41367">
              <w:t xml:space="preserve"> года</w:t>
            </w:r>
          </w:p>
        </w:tc>
      </w:tr>
    </w:tbl>
    <w:p w:rsidR="006E2F20" w:rsidRDefault="006E2F20" w:rsidP="00E41367"/>
    <w:p w:rsidR="00E228D6" w:rsidRDefault="00E228D6" w:rsidP="00E228D6">
      <w:pPr>
        <w:pStyle w:val="aa"/>
        <w:tabs>
          <w:tab w:val="left" w:pos="708"/>
        </w:tabs>
      </w:pPr>
    </w:p>
    <w:p w:rsidR="00E228D6" w:rsidRDefault="00E228D6" w:rsidP="00E228D6">
      <w:pPr>
        <w:pStyle w:val="aa"/>
        <w:tabs>
          <w:tab w:val="left" w:pos="708"/>
        </w:tabs>
        <w:rPr>
          <w:b/>
        </w:rPr>
      </w:pPr>
    </w:p>
    <w:p w:rsidR="006E2F20" w:rsidRPr="00E228D6" w:rsidRDefault="00E228D6" w:rsidP="00E228D6">
      <w:pPr>
        <w:pStyle w:val="aa"/>
        <w:tabs>
          <w:tab w:val="left" w:pos="708"/>
        </w:tabs>
        <w:rPr>
          <w:b/>
        </w:rPr>
      </w:pPr>
      <w:r w:rsidRPr="00E228D6">
        <w:rPr>
          <w:b/>
        </w:rPr>
        <w:t xml:space="preserve">ПДО </w:t>
      </w:r>
      <w:r w:rsidR="006E2F20" w:rsidRPr="00E228D6">
        <w:rPr>
          <w:b/>
        </w:rPr>
        <w:t>№</w:t>
      </w:r>
      <w:r w:rsidR="00AD33FC" w:rsidRPr="00E228D6">
        <w:rPr>
          <w:b/>
        </w:rPr>
        <w:t>103</w:t>
      </w:r>
      <w:r w:rsidR="006E2F20" w:rsidRPr="00E228D6">
        <w:rPr>
          <w:b/>
        </w:rPr>
        <w:t>-К</w:t>
      </w:r>
      <w:r w:rsidR="001A3479" w:rsidRPr="00E228D6">
        <w:rPr>
          <w:b/>
        </w:rPr>
        <w:t>Р</w:t>
      </w:r>
      <w:r w:rsidR="00D32451" w:rsidRPr="00E228D6">
        <w:rPr>
          <w:b/>
        </w:rPr>
        <w:t>-</w:t>
      </w:r>
      <w:r w:rsidR="006E2F20" w:rsidRPr="00E228D6">
        <w:rPr>
          <w:b/>
        </w:rPr>
        <w:t>201</w:t>
      </w:r>
      <w:r w:rsidR="0000170B" w:rsidRPr="00E228D6">
        <w:rPr>
          <w:b/>
        </w:rPr>
        <w:t>7</w:t>
      </w:r>
      <w:r w:rsidRPr="00E228D6">
        <w:rPr>
          <w:b/>
        </w:rPr>
        <w:t xml:space="preserve"> от 17.04.2017г.</w:t>
      </w:r>
    </w:p>
    <w:p w:rsidR="00B12374" w:rsidRDefault="00B12374" w:rsidP="006E2F20">
      <w:pPr>
        <w:rPr>
          <w:color w:val="000000"/>
        </w:rPr>
      </w:pPr>
    </w:p>
    <w:p w:rsidR="00E228D6" w:rsidRDefault="00E228D6" w:rsidP="00B12374">
      <w:pPr>
        <w:spacing w:after="120" w:line="360" w:lineRule="auto"/>
        <w:jc w:val="center"/>
        <w:rPr>
          <w:b/>
          <w:bCs/>
        </w:rPr>
      </w:pPr>
    </w:p>
    <w:p w:rsidR="006E2F20" w:rsidRDefault="006E2F20" w:rsidP="00E228D6">
      <w:pPr>
        <w:spacing w:line="360" w:lineRule="auto"/>
        <w:jc w:val="center"/>
        <w:rPr>
          <w:b/>
          <w:bCs/>
        </w:rPr>
      </w:pPr>
      <w:r>
        <w:rPr>
          <w:b/>
          <w:bCs/>
        </w:rPr>
        <w:t xml:space="preserve">Руководителю предприятия </w:t>
      </w:r>
    </w:p>
    <w:p w:rsidR="004666EC" w:rsidRPr="00407AC6" w:rsidRDefault="00F61A9F" w:rsidP="00E228D6">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7C1AD8" w:rsidRPr="00262758">
        <w:rPr>
          <w:b/>
        </w:rPr>
        <w:t xml:space="preserve">заключение договора </w:t>
      </w:r>
      <w:r w:rsidR="0074473F" w:rsidRPr="0074473F">
        <w:rPr>
          <w:rStyle w:val="afff"/>
          <w:rFonts w:ascii="Times New Roman" w:hAnsi="Times New Roman"/>
          <w:b/>
          <w:sz w:val="24"/>
        </w:rPr>
        <w:t xml:space="preserve">по расширению, обновлению и технической поддержке программного обеспечения компании </w:t>
      </w:r>
      <w:proofErr w:type="spellStart"/>
      <w:r w:rsidR="0074473F" w:rsidRPr="0074473F">
        <w:rPr>
          <w:rStyle w:val="afff"/>
          <w:rFonts w:ascii="Times New Roman" w:hAnsi="Times New Roman"/>
          <w:b/>
          <w:sz w:val="24"/>
          <w:lang w:val="en-US"/>
        </w:rPr>
        <w:t>OSIsoft</w:t>
      </w:r>
      <w:proofErr w:type="spellEnd"/>
      <w:r w:rsidR="0074473F" w:rsidRPr="0074473F">
        <w:rPr>
          <w:rStyle w:val="afff"/>
          <w:rFonts w:ascii="Times New Roman" w:hAnsi="Times New Roman"/>
          <w:b/>
          <w:sz w:val="24"/>
        </w:rPr>
        <w:t xml:space="preserve"> </w:t>
      </w:r>
      <w:r w:rsidR="0074473F" w:rsidRPr="0074473F">
        <w:rPr>
          <w:rStyle w:val="afff"/>
          <w:rFonts w:ascii="Times New Roman" w:hAnsi="Times New Roman"/>
          <w:b/>
          <w:sz w:val="24"/>
          <w:lang w:val="en-US"/>
        </w:rPr>
        <w:t>LLC</w:t>
      </w:r>
      <w:r w:rsidR="0074473F" w:rsidRPr="0074473F">
        <w:rPr>
          <w:rStyle w:val="afff"/>
          <w:rFonts w:ascii="Times New Roman" w:hAnsi="Times New Roman"/>
          <w:b/>
          <w:sz w:val="24"/>
        </w:rPr>
        <w:t>, США</w:t>
      </w:r>
      <w:r w:rsidR="00442166">
        <w:rPr>
          <w:rStyle w:val="afff"/>
          <w:rFonts w:ascii="Times New Roman" w:hAnsi="Times New Roman"/>
          <w:b/>
          <w:sz w:val="24"/>
        </w:rPr>
        <w:t>.</w:t>
      </w:r>
    </w:p>
    <w:p w:rsidR="00F61A9F" w:rsidRDefault="00F61A9F" w:rsidP="00E228D6">
      <w:pPr>
        <w:tabs>
          <w:tab w:val="left" w:pos="709"/>
        </w:tabs>
        <w:autoSpaceDE w:val="0"/>
        <w:autoSpaceDN w:val="0"/>
        <w:adjustRightInd w:val="0"/>
        <w:spacing w:before="12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rsidR="0000170B">
        <w:t>оказание</w:t>
      </w:r>
      <w:r w:rsidR="006F0547">
        <w:t xml:space="preserve"> </w:t>
      </w:r>
      <w:r w:rsidRPr="00407AC6">
        <w:t>вышеуказанны</w:t>
      </w:r>
      <w:r>
        <w:t>х</w:t>
      </w:r>
      <w:r w:rsidRPr="00407AC6">
        <w:t xml:space="preserve"> </w:t>
      </w:r>
      <w:r w:rsidR="0000170B">
        <w:t>услуг</w:t>
      </w:r>
      <w:r w:rsidRPr="00407AC6">
        <w:t xml:space="preserve">. Предпочтение при отборе будет отдано Контрагенту, предложившему наилучшие условия </w:t>
      </w:r>
      <w:r w:rsidRPr="00794D0B">
        <w:t>(</w:t>
      </w:r>
      <w:r w:rsidR="007C1AD8" w:rsidRPr="00262758">
        <w:t>наименьшая цена, соответствие сроков оказания услуг условиям, предложенным заказчиком и проч</w:t>
      </w:r>
      <w:r w:rsidR="007C1AD8">
        <w:t>.</w:t>
      </w:r>
      <w:r w:rsidRPr="00794D0B">
        <w:t>).</w:t>
      </w:r>
    </w:p>
    <w:p w:rsidR="00F61A9F" w:rsidRDefault="00F61A9F" w:rsidP="00E228D6">
      <w:pPr>
        <w:tabs>
          <w:tab w:val="left" w:pos="709"/>
        </w:tabs>
        <w:autoSpaceDE w:val="0"/>
        <w:autoSpaceDN w:val="0"/>
        <w:adjustRightInd w:val="0"/>
        <w:spacing w:before="12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E228D6">
      <w:pPr>
        <w:tabs>
          <w:tab w:val="left" w:pos="709"/>
        </w:tabs>
        <w:autoSpaceDE w:val="0"/>
        <w:autoSpaceDN w:val="0"/>
        <w:adjustRightInd w:val="0"/>
        <w:spacing w:before="12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E228D6">
      <w:pPr>
        <w:tabs>
          <w:tab w:val="left" w:pos="709"/>
        </w:tabs>
        <w:autoSpaceDE w:val="0"/>
        <w:autoSpaceDN w:val="0"/>
        <w:adjustRightInd w:val="0"/>
        <w:spacing w:before="12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E228D6">
      <w:pPr>
        <w:pStyle w:val="ae"/>
        <w:tabs>
          <w:tab w:val="left" w:pos="709"/>
        </w:tabs>
        <w:spacing w:before="120"/>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w:t>
      </w:r>
      <w:r w:rsidR="007C1AD8">
        <w:t>оказания услуг</w:t>
      </w:r>
      <w:r w:rsidRPr="008C5EE5">
        <w:t xml:space="preserve">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E228D6">
      <w:pPr>
        <w:spacing w:before="120"/>
        <w:ind w:firstLine="720"/>
        <w:jc w:val="both"/>
      </w:pPr>
      <w:r>
        <w:t xml:space="preserve">Отбор проводится в </w:t>
      </w:r>
      <w:r w:rsidR="00AE4C90">
        <w:t>один</w:t>
      </w:r>
      <w:r w:rsidRPr="00407AC6">
        <w:t xml:space="preserve"> этап</w:t>
      </w:r>
      <w:r w:rsidR="001A204E">
        <w:t>: оценка технико-</w:t>
      </w:r>
      <w:r w:rsidR="001A204E" w:rsidRPr="00407AC6">
        <w:t>коммерческой</w:t>
      </w:r>
      <w:r w:rsidR="001A204E">
        <w:t xml:space="preserve"> части</w:t>
      </w:r>
      <w:r w:rsidR="001A204E" w:rsidRPr="00407AC6">
        <w:t xml:space="preserve"> оферт</w:t>
      </w:r>
      <w:r w:rsidRPr="00407AC6">
        <w:t xml:space="preserve"> </w:t>
      </w:r>
      <w:r w:rsidR="00AE4C90">
        <w:t>с</w:t>
      </w:r>
      <w:r w:rsidR="001A204E">
        <w:t xml:space="preserve"> последующим</w:t>
      </w:r>
      <w:r w:rsidR="00AE4C90">
        <w:t xml:space="preserve"> запросом улучшения оферты</w:t>
      </w:r>
      <w:r w:rsidRPr="006C6D68">
        <w:t>.</w:t>
      </w:r>
    </w:p>
    <w:p w:rsidR="00681044" w:rsidRDefault="00681044" w:rsidP="00E228D6">
      <w:pPr>
        <w:spacing w:before="120"/>
        <w:ind w:firstLine="720"/>
        <w:jc w:val="both"/>
      </w:pPr>
      <w:r w:rsidRPr="00AF3240">
        <w:t xml:space="preserve">При </w:t>
      </w:r>
      <w:r w:rsidR="0067366C">
        <w:t>улучшении</w:t>
      </w:r>
      <w:r w:rsidRPr="00AF3240">
        <w:t xml:space="preserve">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AE4C90">
        <w:t>а</w:t>
      </w:r>
      <w:r>
        <w:t>.</w:t>
      </w:r>
    </w:p>
    <w:p w:rsidR="00F61A9F" w:rsidRDefault="00F61A9F" w:rsidP="00E228D6">
      <w:pPr>
        <w:spacing w:before="120"/>
        <w:ind w:firstLine="720"/>
        <w:jc w:val="both"/>
        <w:rPr>
          <w:rFonts w:cs="Arial"/>
          <w:szCs w:val="22"/>
        </w:rPr>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00170B" w:rsidRDefault="0000170B" w:rsidP="00E228D6">
      <w:pPr>
        <w:spacing w:before="120"/>
        <w:ind w:firstLine="720"/>
        <w:jc w:val="both"/>
        <w:rPr>
          <w:b/>
        </w:rPr>
      </w:pPr>
      <w:r w:rsidRPr="00D151E8">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4666EC" w:rsidRPr="00407AC6" w:rsidRDefault="00F61A9F" w:rsidP="00E228D6">
      <w:pPr>
        <w:pStyle w:val="21"/>
        <w:spacing w:before="120"/>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должно оформляться безотзывной офертой со сроком акцепта </w:t>
      </w:r>
      <w:r w:rsidRPr="008234DD">
        <w:rPr>
          <w:b/>
        </w:rPr>
        <w:t xml:space="preserve">до </w:t>
      </w:r>
      <w:r w:rsidR="00B47735">
        <w:rPr>
          <w:b/>
        </w:rPr>
        <w:t>01</w:t>
      </w:r>
      <w:r>
        <w:rPr>
          <w:b/>
        </w:rPr>
        <w:t xml:space="preserve"> </w:t>
      </w:r>
      <w:r w:rsidR="0074473F">
        <w:rPr>
          <w:b/>
        </w:rPr>
        <w:t>ию</w:t>
      </w:r>
      <w:r w:rsidR="00B47735">
        <w:rPr>
          <w:b/>
        </w:rPr>
        <w:t>л</w:t>
      </w:r>
      <w:r w:rsidR="00E82055">
        <w:rPr>
          <w:b/>
        </w:rPr>
        <w:t>я</w:t>
      </w:r>
      <w:r w:rsidRPr="008234DD">
        <w:rPr>
          <w:b/>
        </w:rPr>
        <w:t xml:space="preserve"> 201</w:t>
      </w:r>
      <w:r w:rsidR="0000170B">
        <w:rPr>
          <w:b/>
        </w:rPr>
        <w:t>7</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6C5C32" w:rsidP="00E228D6">
      <w:pPr>
        <w:pStyle w:val="ae"/>
        <w:spacing w:before="120"/>
        <w:ind w:left="0" w:firstLine="709"/>
        <w:jc w:val="both"/>
      </w:pPr>
      <w:r>
        <w:br w:type="page"/>
      </w:r>
      <w:r w:rsidR="0087799E" w:rsidRPr="00407AC6">
        <w:lastRenderedPageBreak/>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 xml:space="preserve">(Приложение №1 к настоящему ПДО) </w:t>
      </w:r>
      <w:r w:rsidR="0087799E" w:rsidRPr="00407AC6">
        <w:t>с нижеуказанным комплектом документов:</w:t>
      </w:r>
    </w:p>
    <w:p w:rsidR="00EB55A3" w:rsidRPr="00B52E9A" w:rsidRDefault="00EB55A3" w:rsidP="006C5C32">
      <w:pPr>
        <w:pStyle w:val="ae"/>
        <w:numPr>
          <w:ilvl w:val="0"/>
          <w:numId w:val="22"/>
        </w:numPr>
        <w:tabs>
          <w:tab w:val="clear" w:pos="720"/>
          <w:tab w:val="num" w:pos="993"/>
        </w:tabs>
        <w:spacing w:before="60"/>
        <w:ind w:left="993" w:hanging="426"/>
        <w:jc w:val="both"/>
      </w:pPr>
      <w:r w:rsidRPr="00B52E9A">
        <w:t>Предложение о заключении договора (безотзывная оферта) (Приложение №2 к настоящему ПДО);</w:t>
      </w:r>
    </w:p>
    <w:p w:rsidR="00EB55A3" w:rsidRPr="00B52E9A" w:rsidRDefault="007C1AD8" w:rsidP="006C5C32">
      <w:pPr>
        <w:numPr>
          <w:ilvl w:val="0"/>
          <w:numId w:val="8"/>
        </w:numPr>
        <w:tabs>
          <w:tab w:val="clear" w:pos="720"/>
          <w:tab w:val="num" w:pos="644"/>
          <w:tab w:val="num" w:pos="993"/>
        </w:tabs>
        <w:autoSpaceDE w:val="0"/>
        <w:spacing w:before="60"/>
        <w:ind w:left="993" w:hanging="426"/>
        <w:jc w:val="both"/>
        <w:rPr>
          <w:iCs/>
        </w:rPr>
      </w:pPr>
      <w:r w:rsidRPr="00430192">
        <w:t>Договор с Приложениями к нему, подписанные и скрепленные печатью организации в редакции Заказчика, в 2-х экземплярах</w:t>
      </w:r>
      <w:r>
        <w:t xml:space="preserve"> (</w:t>
      </w:r>
      <w:r w:rsidRPr="00F537F9">
        <w:t>Приложени</w:t>
      </w:r>
      <w:r>
        <w:t>е</w:t>
      </w:r>
      <w:r w:rsidRPr="00F537F9">
        <w:t xml:space="preserve"> №</w:t>
      </w:r>
      <w:r>
        <w:t>4</w:t>
      </w:r>
      <w:r w:rsidRPr="00F537F9">
        <w:t xml:space="preserve"> к ПДО</w:t>
      </w:r>
      <w:r>
        <w:t>)</w:t>
      </w:r>
      <w:r w:rsidR="00EB55A3" w:rsidRPr="00B52E9A">
        <w:t>;</w:t>
      </w:r>
    </w:p>
    <w:p w:rsidR="00AD33FC" w:rsidRDefault="00F85735" w:rsidP="006C5C32">
      <w:pPr>
        <w:numPr>
          <w:ilvl w:val="0"/>
          <w:numId w:val="8"/>
        </w:numPr>
        <w:tabs>
          <w:tab w:val="clear" w:pos="720"/>
          <w:tab w:val="num" w:pos="644"/>
          <w:tab w:val="num" w:pos="993"/>
        </w:tabs>
        <w:autoSpaceDE w:val="0"/>
        <w:spacing w:before="60"/>
        <w:ind w:left="993" w:hanging="426"/>
        <w:jc w:val="both"/>
      </w:pPr>
      <w:r w:rsidRPr="00B52E9A">
        <w:t>Перечень аффилированных организаций</w:t>
      </w:r>
      <w:r w:rsidR="004C0570" w:rsidRPr="00B52E9A">
        <w:t xml:space="preserve"> </w:t>
      </w:r>
      <w:r w:rsidRPr="00B52E9A">
        <w:t xml:space="preserve">(Приложение </w:t>
      </w:r>
      <w:r w:rsidR="007C1AD8">
        <w:t>№5</w:t>
      </w:r>
      <w:r w:rsidRPr="00B52E9A">
        <w:t xml:space="preserve"> к настоящему ПДО)</w:t>
      </w:r>
      <w:r w:rsidR="00AD33FC">
        <w:t>;</w:t>
      </w:r>
    </w:p>
    <w:p w:rsidR="00F85735" w:rsidRDefault="00AD33FC" w:rsidP="006C5C32">
      <w:pPr>
        <w:numPr>
          <w:ilvl w:val="0"/>
          <w:numId w:val="8"/>
        </w:numPr>
        <w:tabs>
          <w:tab w:val="clear" w:pos="720"/>
          <w:tab w:val="num" w:pos="644"/>
          <w:tab w:val="num" w:pos="993"/>
        </w:tabs>
        <w:autoSpaceDE w:val="0"/>
        <w:spacing w:before="60"/>
        <w:ind w:left="993" w:hanging="426"/>
        <w:jc w:val="both"/>
      </w:pPr>
      <w:r>
        <w:t>Авторизованное письмо от правообладателя, подтверждающее наличие прав на продажу программных продуктов и оказания услуг по технической поддержке</w:t>
      </w:r>
      <w:r w:rsidR="00AA6CD7">
        <w:t>.</w:t>
      </w:r>
    </w:p>
    <w:p w:rsidR="0087799E" w:rsidRPr="000156BF" w:rsidRDefault="0087799E" w:rsidP="00E228D6">
      <w:pPr>
        <w:pStyle w:val="37"/>
        <w:widowControl/>
        <w:spacing w:before="120" w:line="240" w:lineRule="auto"/>
        <w:jc w:val="left"/>
        <w:rPr>
          <w:b/>
          <w:bCs/>
        </w:rPr>
      </w:pPr>
      <w:r w:rsidRPr="000156BF">
        <w:rPr>
          <w:b/>
          <w:bCs/>
        </w:rPr>
        <w:t xml:space="preserve">Начало </w:t>
      </w:r>
      <w:proofErr w:type="spellStart"/>
      <w:r w:rsidR="000E3711">
        <w:rPr>
          <w:b/>
          <w:bCs/>
        </w:rPr>
        <w:t>приема</w:t>
      </w:r>
      <w:proofErr w:type="spellEnd"/>
      <w:r w:rsidRPr="000156BF">
        <w:rPr>
          <w:b/>
          <w:bCs/>
        </w:rPr>
        <w:t xml:space="preserve"> оферт – «</w:t>
      </w:r>
      <w:r w:rsidR="00E228D6">
        <w:rPr>
          <w:b/>
          <w:bCs/>
        </w:rPr>
        <w:t>17</w:t>
      </w:r>
      <w:r w:rsidRPr="000156BF">
        <w:rPr>
          <w:b/>
          <w:bCs/>
        </w:rPr>
        <w:t xml:space="preserve">» </w:t>
      </w:r>
      <w:r w:rsidR="00E228D6">
        <w:rPr>
          <w:b/>
          <w:bCs/>
        </w:rPr>
        <w:t>апреля</w:t>
      </w:r>
      <w:r w:rsidRPr="000156BF">
        <w:rPr>
          <w:b/>
          <w:bCs/>
        </w:rPr>
        <w:t xml:space="preserve"> 201</w:t>
      </w:r>
      <w:r w:rsidR="0000170B">
        <w:rPr>
          <w:b/>
          <w:bCs/>
        </w:rPr>
        <w:t>7</w:t>
      </w:r>
      <w:r w:rsidRPr="000156BF">
        <w:rPr>
          <w:b/>
          <w:bCs/>
        </w:rPr>
        <w:t xml:space="preserve"> года.</w:t>
      </w:r>
    </w:p>
    <w:p w:rsidR="0087799E" w:rsidRPr="00330AE7" w:rsidRDefault="0087799E" w:rsidP="00E228D6">
      <w:pPr>
        <w:spacing w:before="120"/>
        <w:rPr>
          <w:b/>
          <w:bCs/>
        </w:rPr>
      </w:pPr>
      <w:r w:rsidRPr="000156BF">
        <w:rPr>
          <w:b/>
          <w:bCs/>
        </w:rPr>
        <w:t xml:space="preserve">Окончание </w:t>
      </w:r>
      <w:proofErr w:type="spellStart"/>
      <w:r w:rsidR="000E3711">
        <w:rPr>
          <w:b/>
          <w:bCs/>
        </w:rPr>
        <w:t>приема</w:t>
      </w:r>
      <w:proofErr w:type="spellEnd"/>
      <w:r w:rsidRPr="000156BF">
        <w:rPr>
          <w:b/>
          <w:bCs/>
        </w:rPr>
        <w:t xml:space="preserve"> оферт – </w:t>
      </w:r>
      <w:r w:rsidR="00E228D6">
        <w:rPr>
          <w:b/>
          <w:bCs/>
        </w:rPr>
        <w:t>16</w:t>
      </w:r>
      <w:r w:rsidR="00DE5CC2">
        <w:rPr>
          <w:b/>
        </w:rPr>
        <w:t>:</w:t>
      </w:r>
      <w:r w:rsidR="00E228D6">
        <w:rPr>
          <w:b/>
        </w:rPr>
        <w:t>00</w:t>
      </w:r>
      <w:r w:rsidRPr="000156BF">
        <w:rPr>
          <w:b/>
        </w:rPr>
        <w:t xml:space="preserve"> (время </w:t>
      </w:r>
      <w:r w:rsidRPr="00330AE7">
        <w:rPr>
          <w:b/>
        </w:rPr>
        <w:t>московское)</w:t>
      </w:r>
      <w:r w:rsidR="004C0570">
        <w:rPr>
          <w:b/>
        </w:rPr>
        <w:t xml:space="preserve"> </w:t>
      </w:r>
      <w:r w:rsidRPr="00330AE7">
        <w:rPr>
          <w:b/>
          <w:bCs/>
        </w:rPr>
        <w:t>«</w:t>
      </w:r>
      <w:r w:rsidR="00E228D6">
        <w:rPr>
          <w:b/>
          <w:bCs/>
        </w:rPr>
        <w:t>25</w:t>
      </w:r>
      <w:r w:rsidR="00DE5CC2" w:rsidRPr="00330AE7">
        <w:rPr>
          <w:b/>
          <w:bCs/>
        </w:rPr>
        <w:t xml:space="preserve">» </w:t>
      </w:r>
      <w:r w:rsidR="00E228D6">
        <w:rPr>
          <w:b/>
          <w:bCs/>
        </w:rPr>
        <w:t>апреля</w:t>
      </w:r>
      <w:r w:rsidRPr="00330AE7">
        <w:rPr>
          <w:b/>
          <w:bCs/>
        </w:rPr>
        <w:t>201</w:t>
      </w:r>
      <w:r w:rsidR="0000170B">
        <w:rPr>
          <w:b/>
          <w:bCs/>
        </w:rPr>
        <w:t>7</w:t>
      </w:r>
      <w:r w:rsidRPr="00330AE7">
        <w:rPr>
          <w:b/>
          <w:bCs/>
        </w:rPr>
        <w:t xml:space="preserve"> года.</w:t>
      </w:r>
    </w:p>
    <w:p w:rsidR="0087799E" w:rsidRPr="000156BF" w:rsidRDefault="0087799E" w:rsidP="00E228D6">
      <w:pPr>
        <w:spacing w:before="120"/>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B47735">
        <w:rPr>
          <w:b/>
          <w:bCs/>
        </w:rPr>
        <w:t>01</w:t>
      </w:r>
      <w:r w:rsidRPr="00330AE7">
        <w:rPr>
          <w:b/>
          <w:bCs/>
        </w:rPr>
        <w:t xml:space="preserve">» </w:t>
      </w:r>
      <w:r w:rsidR="0074473F">
        <w:rPr>
          <w:b/>
          <w:bCs/>
        </w:rPr>
        <w:t>ию</w:t>
      </w:r>
      <w:r w:rsidR="00B47735">
        <w:rPr>
          <w:b/>
          <w:bCs/>
        </w:rPr>
        <w:t>л</w:t>
      </w:r>
      <w:r w:rsidR="00E82055">
        <w:rPr>
          <w:b/>
          <w:bCs/>
        </w:rPr>
        <w:t>я</w:t>
      </w:r>
      <w:r w:rsidRPr="00330AE7">
        <w:rPr>
          <w:b/>
          <w:bCs/>
        </w:rPr>
        <w:t xml:space="preserve"> 201</w:t>
      </w:r>
      <w:r w:rsidR="0000170B">
        <w:rPr>
          <w:b/>
          <w:bCs/>
        </w:rPr>
        <w:t>7</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A23D9" w:rsidRDefault="008A23D9" w:rsidP="00E228D6">
      <w:pPr>
        <w:spacing w:before="120"/>
        <w:ind w:firstLine="681"/>
        <w:jc w:val="both"/>
        <w:rPr>
          <w:b/>
          <w:u w:val="single"/>
        </w:rPr>
      </w:pPr>
      <w:r>
        <w:t xml:space="preserve">Документы должны быть доставлены к назначенному сроку окончания сбора оферт в </w:t>
      </w:r>
      <w:r w:rsidR="006B29C2" w:rsidRPr="006B29C2">
        <w:rPr>
          <w:b/>
          <w:u w:val="single"/>
        </w:rPr>
        <w:t>двух</w:t>
      </w:r>
      <w:r w:rsidR="006B29C2">
        <w:t xml:space="preserve"> </w:t>
      </w:r>
      <w:r>
        <w:rPr>
          <w:b/>
          <w:u w:val="single"/>
        </w:rPr>
        <w:t>запечатанн</w:t>
      </w:r>
      <w:r w:rsidR="006B29C2">
        <w:rPr>
          <w:b/>
          <w:u w:val="single"/>
        </w:rPr>
        <w:t>ых</w:t>
      </w:r>
      <w:r>
        <w:rPr>
          <w:b/>
          <w:u w:val="single"/>
        </w:rPr>
        <w:t xml:space="preserve"> конверт</w:t>
      </w:r>
      <w:r w:rsidR="006B29C2">
        <w:rPr>
          <w:b/>
          <w:u w:val="single"/>
        </w:rPr>
        <w:t>ах («Оригинал» и «Копия»)</w:t>
      </w:r>
      <w:r>
        <w:rPr>
          <w:b/>
          <w:u w:val="single"/>
        </w:rPr>
        <w:t>, скрепленн</w:t>
      </w:r>
      <w:r w:rsidR="006B29C2">
        <w:rPr>
          <w:b/>
          <w:u w:val="single"/>
        </w:rPr>
        <w:t>ых</w:t>
      </w:r>
      <w:r>
        <w:rPr>
          <w:b/>
          <w:u w:val="single"/>
        </w:rPr>
        <w:t xml:space="preserve"> печатью Контрагента. Надпись на конверт</w:t>
      </w:r>
      <w:r w:rsidR="006B29C2">
        <w:rPr>
          <w:b/>
          <w:u w:val="single"/>
        </w:rPr>
        <w:t>ах</w:t>
      </w:r>
      <w:r>
        <w:rPr>
          <w:b/>
          <w:u w:val="single"/>
        </w:rPr>
        <w:t xml:space="preserve"> должна содержать наименование контрагента и ссылку на настоящее сообщение по форме: «Предложение на №</w:t>
      </w:r>
      <w:r w:rsidR="00AD33FC">
        <w:rPr>
          <w:b/>
          <w:u w:val="single"/>
        </w:rPr>
        <w:t>103</w:t>
      </w:r>
      <w:r>
        <w:rPr>
          <w:b/>
          <w:u w:val="single"/>
        </w:rPr>
        <w:t>-К</w:t>
      </w:r>
      <w:r w:rsidR="006953C7">
        <w:rPr>
          <w:b/>
          <w:u w:val="single"/>
        </w:rPr>
        <w:t>Р</w:t>
      </w:r>
      <w:r>
        <w:rPr>
          <w:b/>
          <w:u w:val="single"/>
        </w:rPr>
        <w:t>-201</w:t>
      </w:r>
      <w:r w:rsidR="0000170B">
        <w:rPr>
          <w:b/>
          <w:u w:val="single"/>
        </w:rPr>
        <w:t>7</w:t>
      </w:r>
      <w:r>
        <w:rPr>
          <w:b/>
          <w:u w:val="single"/>
        </w:rPr>
        <w:t>».</w:t>
      </w:r>
    </w:p>
    <w:p w:rsidR="004D53AA" w:rsidRDefault="004D53AA" w:rsidP="00E228D6">
      <w:pPr>
        <w:spacing w:before="120"/>
        <w:ind w:firstLine="720"/>
        <w:jc w:val="both"/>
        <w:rPr>
          <w:b/>
          <w:u w:val="single"/>
        </w:rPr>
      </w:pPr>
      <w:r w:rsidRPr="005C5E2E">
        <w:t>Документы в конверте с пометкой «</w:t>
      </w:r>
      <w:r w:rsidRPr="004D53AA">
        <w:rPr>
          <w:b/>
        </w:rPr>
        <w:t>Оригинал</w:t>
      </w:r>
      <w:r w:rsidRPr="005C5E2E">
        <w:t>» являются официальной офертой.</w:t>
      </w:r>
    </w:p>
    <w:p w:rsidR="001838F2" w:rsidRDefault="00537FBF" w:rsidP="00E228D6">
      <w:pPr>
        <w:spacing w:before="120"/>
        <w:ind w:left="709"/>
        <w:jc w:val="both"/>
      </w:pPr>
      <w:r w:rsidRPr="00390735">
        <w:t xml:space="preserve">В конверт с пометкой </w:t>
      </w:r>
      <w:r w:rsidRPr="00390735">
        <w:rPr>
          <w:b/>
        </w:rPr>
        <w:t>«Оригинал»</w:t>
      </w:r>
      <w:r w:rsidRPr="00390735">
        <w:t xml:space="preserve"> вкладывается электронный носитель информации </w:t>
      </w:r>
      <w:proofErr w:type="gramStart"/>
      <w:r w:rsidRPr="00390735">
        <w:t>с  отсканированными</w:t>
      </w:r>
      <w:proofErr w:type="gramEnd"/>
      <w:r w:rsidRPr="00390735">
        <w:t xml:space="preserve">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004D53AA">
        <w:t xml:space="preserve">, </w:t>
      </w:r>
      <w:r w:rsidR="004D53AA" w:rsidRPr="00324619">
        <w:t>отдельно по файлам</w:t>
      </w:r>
      <w:r w:rsidR="004D53AA">
        <w:t xml:space="preserve"> </w:t>
      </w:r>
      <w:r w:rsidR="004D53AA" w:rsidRPr="000C2E80">
        <w:rPr>
          <w:rStyle w:val="affb"/>
          <w:i w:val="0"/>
        </w:rPr>
        <w:t xml:space="preserve">ч/б, с разрешением не выше 200 </w:t>
      </w:r>
      <w:r w:rsidR="004D53AA" w:rsidRPr="000C2E80">
        <w:rPr>
          <w:rStyle w:val="affb"/>
          <w:i w:val="0"/>
          <w:lang w:val="en-US"/>
        </w:rPr>
        <w:t>dpi</w:t>
      </w:r>
      <w:r w:rsidR="004D53AA" w:rsidRPr="000C2E80">
        <w:rPr>
          <w:i/>
        </w:rPr>
        <w:t>.</w:t>
      </w:r>
      <w:r w:rsidRPr="00390735">
        <w:t>;</w:t>
      </w:r>
      <w:r w:rsidR="001838F2">
        <w:t xml:space="preserve"> </w:t>
      </w:r>
    </w:p>
    <w:p w:rsidR="00537FBF" w:rsidRDefault="004D53AA" w:rsidP="00E228D6">
      <w:pPr>
        <w:spacing w:before="120"/>
        <w:ind w:left="709"/>
        <w:jc w:val="both"/>
      </w:pPr>
      <w:r>
        <w:t>Конверт с пометкой «</w:t>
      </w:r>
      <w:r w:rsidRPr="004D53AA">
        <w:rPr>
          <w:b/>
        </w:rPr>
        <w:t>Копия</w:t>
      </w:r>
      <w:r>
        <w:t>»</w:t>
      </w:r>
      <w:r w:rsidRPr="00390735">
        <w:t xml:space="preserve"> </w:t>
      </w:r>
      <w:r>
        <w:t>должен содержать</w:t>
      </w:r>
      <w:r w:rsidRPr="00390735">
        <w:t xml:space="preserve"> копии всех документов конверта с оригиналами.</w:t>
      </w:r>
    </w:p>
    <w:p w:rsidR="00F044F7" w:rsidRPr="00AF3240" w:rsidRDefault="00F044F7" w:rsidP="00E228D6">
      <w:pPr>
        <w:spacing w:before="120"/>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E228D6">
      <w:pPr>
        <w:spacing w:before="120"/>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E228D6">
      <w:pPr>
        <w:spacing w:before="120"/>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E228D6">
      <w:pPr>
        <w:spacing w:before="120"/>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4E37CF" w:rsidRDefault="004E37CF" w:rsidP="00E228D6">
      <w:pPr>
        <w:spacing w:before="120"/>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1E2DD9" w:rsidRDefault="00F044F7" w:rsidP="00E228D6">
      <w:pPr>
        <w:spacing w:before="120" w:after="100" w:afterAutospacing="1"/>
      </w:pPr>
      <w:r>
        <w:tab/>
      </w:r>
      <w:r w:rsidR="006F6C78">
        <w:t>ОАО «Славнефть-ЯНОС»</w:t>
      </w:r>
      <w:r w:rsidR="001E2DD9">
        <w:t xml:space="preserve"> имеет право продлить срок подачи оферт.</w:t>
      </w:r>
    </w:p>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E228D6">
        <w:rPr>
          <w:rStyle w:val="afd"/>
          <w:rFonts w:ascii="Times New Roman" w:hAnsi="Times New Roman"/>
          <w:color w:val="auto"/>
          <w:u w:val="none"/>
        </w:rPr>
        <w:t>21</w:t>
      </w:r>
      <w:r>
        <w:rPr>
          <w:rStyle w:val="afd"/>
          <w:rFonts w:ascii="Times New Roman" w:hAnsi="Times New Roman"/>
          <w:color w:val="auto"/>
          <w:u w:val="none"/>
        </w:rPr>
        <w:t xml:space="preserve">» </w:t>
      </w:r>
      <w:r w:rsidR="00E228D6">
        <w:rPr>
          <w:rStyle w:val="afd"/>
          <w:rFonts w:ascii="Times New Roman" w:hAnsi="Times New Roman"/>
          <w:color w:val="auto"/>
          <w:u w:val="none"/>
        </w:rPr>
        <w:t>апреля</w:t>
      </w:r>
      <w:r>
        <w:rPr>
          <w:rStyle w:val="afd"/>
          <w:rFonts w:ascii="Times New Roman" w:hAnsi="Times New Roman"/>
          <w:color w:val="auto"/>
          <w:u w:val="none"/>
        </w:rPr>
        <w:t xml:space="preserve"> 201</w:t>
      </w:r>
      <w:r w:rsidR="004877D3">
        <w:rPr>
          <w:rStyle w:val="afd"/>
          <w:rFonts w:ascii="Times New Roman" w:hAnsi="Times New Roman"/>
          <w:color w:val="auto"/>
          <w:u w:val="none"/>
        </w:rPr>
        <w:t>7</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E228D6" w:rsidRPr="00E06B89" w:rsidRDefault="00E228D6" w:rsidP="00E228D6">
      <w:pPr>
        <w:spacing w:before="120"/>
        <w:rPr>
          <w:b/>
        </w:rPr>
      </w:pPr>
      <w:r w:rsidRPr="00E06B89">
        <w:rPr>
          <w:b/>
        </w:rPr>
        <w:lastRenderedPageBreak/>
        <w:t>По вопросам технического характера обращаться:</w:t>
      </w:r>
    </w:p>
    <w:p w:rsidR="00E228D6" w:rsidRPr="00E06B89" w:rsidRDefault="00E228D6" w:rsidP="00E228D6">
      <w:pPr>
        <w:spacing w:before="60"/>
        <w:rPr>
          <w:bCs/>
          <w:color w:val="000000"/>
        </w:rPr>
      </w:pPr>
      <w:r w:rsidRPr="00E06B89">
        <w:rPr>
          <w:bCs/>
          <w:color w:val="000000"/>
        </w:rPr>
        <w:t xml:space="preserve">Начальник сектора отдела закупки услуг ОАО «Славнефть-ЯНОС»  </w:t>
      </w:r>
    </w:p>
    <w:p w:rsidR="00E228D6" w:rsidRPr="00E06B89" w:rsidRDefault="00E228D6" w:rsidP="00E228D6">
      <w:pPr>
        <w:rPr>
          <w:bCs/>
          <w:color w:val="000000"/>
        </w:rPr>
      </w:pPr>
      <w:r w:rsidRPr="00E06B89">
        <w:rPr>
          <w:bCs/>
          <w:color w:val="000000"/>
        </w:rPr>
        <w:t>Детков Александр Игоревич</w:t>
      </w:r>
    </w:p>
    <w:p w:rsidR="00E228D6" w:rsidRPr="00E06B89" w:rsidRDefault="00E228D6" w:rsidP="00E228D6">
      <w:pPr>
        <w:rPr>
          <w:bCs/>
        </w:rPr>
      </w:pPr>
      <w:proofErr w:type="gramStart"/>
      <w:r w:rsidRPr="00E06B89">
        <w:rPr>
          <w:bCs/>
          <w:color w:val="000000"/>
        </w:rPr>
        <w:t>контактные</w:t>
      </w:r>
      <w:proofErr w:type="gramEnd"/>
      <w:r w:rsidRPr="00E06B89">
        <w:rPr>
          <w:bCs/>
          <w:color w:val="000000"/>
        </w:rPr>
        <w:t xml:space="preserve"> данные: телефон (</w:t>
      </w:r>
      <w:r w:rsidRPr="00E06B89">
        <w:rPr>
          <w:bCs/>
        </w:rPr>
        <w:t>4852) 49-93-16, факс 49-93-02</w:t>
      </w:r>
    </w:p>
    <w:p w:rsidR="00E228D6" w:rsidRPr="00E06B89" w:rsidRDefault="00E228D6" w:rsidP="00E228D6">
      <w:pPr>
        <w:rPr>
          <w:lang w:val="en-US"/>
        </w:rPr>
      </w:pPr>
      <w:r w:rsidRPr="00E06B89">
        <w:rPr>
          <w:lang w:val="en-US"/>
        </w:rPr>
        <w:t>E-mail:</w:t>
      </w:r>
      <w:r w:rsidRPr="00E06B89">
        <w:rPr>
          <w:bCs/>
          <w:lang w:val="en-US"/>
        </w:rPr>
        <w:t xml:space="preserve"> </w:t>
      </w:r>
      <w:hyperlink r:id="rId8" w:history="1">
        <w:r w:rsidRPr="00E06B89">
          <w:rPr>
            <w:rStyle w:val="afd"/>
            <w:lang w:val="en-US"/>
          </w:rPr>
          <w:t>DetkovAI@yanos.slavneft.ru</w:t>
        </w:r>
      </w:hyperlink>
    </w:p>
    <w:p w:rsidR="00E228D6" w:rsidRPr="00E06B89" w:rsidRDefault="00E228D6" w:rsidP="00E228D6">
      <w:pPr>
        <w:spacing w:before="120"/>
        <w:rPr>
          <w:b/>
        </w:rPr>
      </w:pPr>
      <w:r w:rsidRPr="00E06B89">
        <w:rPr>
          <w:b/>
        </w:rPr>
        <w:t>По вопросам организационного характера обращаться:</w:t>
      </w:r>
    </w:p>
    <w:p w:rsidR="00E228D6" w:rsidRPr="00E06B89" w:rsidRDefault="00E228D6" w:rsidP="00E228D6">
      <w:pPr>
        <w:jc w:val="both"/>
        <w:rPr>
          <w:rFonts w:cs="Arial"/>
        </w:rPr>
      </w:pPr>
      <w:r w:rsidRPr="00E06B89">
        <w:rPr>
          <w:rFonts w:cs="Arial"/>
        </w:rPr>
        <w:t>Ведущий специалист Тендерного комитета ОАО «Славнефть-ЯНОС»</w:t>
      </w:r>
    </w:p>
    <w:p w:rsidR="00E228D6" w:rsidRPr="00E06B89" w:rsidRDefault="00E228D6" w:rsidP="00E228D6">
      <w:pPr>
        <w:jc w:val="both"/>
        <w:rPr>
          <w:rFonts w:cs="Arial"/>
        </w:rPr>
      </w:pPr>
      <w:r w:rsidRPr="00E06B89">
        <w:rPr>
          <w:rFonts w:cs="Arial"/>
        </w:rPr>
        <w:t>Кузьменков Сергей Викторович.</w:t>
      </w:r>
    </w:p>
    <w:p w:rsidR="00E228D6" w:rsidRPr="00E06B89" w:rsidRDefault="00E228D6" w:rsidP="00E228D6">
      <w:pPr>
        <w:jc w:val="both"/>
        <w:rPr>
          <w:rFonts w:cs="Arial"/>
        </w:rPr>
      </w:pPr>
      <w:r w:rsidRPr="00E06B89">
        <w:rPr>
          <w:rFonts w:cs="Arial"/>
        </w:rPr>
        <w:t xml:space="preserve">Контактные данные: телефон: (4852) 49-81-14, факс: (4852) 49-93-00, </w:t>
      </w:r>
    </w:p>
    <w:p w:rsidR="00E228D6" w:rsidRPr="00E06B89" w:rsidRDefault="00E228D6" w:rsidP="00E228D6">
      <w:pPr>
        <w:jc w:val="both"/>
        <w:rPr>
          <w:rFonts w:cs="Arial"/>
          <w:color w:val="FF0000"/>
          <w:lang w:val="en-US"/>
        </w:rPr>
      </w:pPr>
      <w:r w:rsidRPr="00E06B89">
        <w:rPr>
          <w:rFonts w:cs="Arial"/>
          <w:lang w:val="en-US"/>
        </w:rPr>
        <w:t>E-mail:</w:t>
      </w:r>
      <w:r w:rsidRPr="00E06B89">
        <w:rPr>
          <w:rFonts w:cs="Arial"/>
          <w:color w:val="FF0000"/>
          <w:lang w:val="en-US"/>
        </w:rPr>
        <w:t xml:space="preserve"> </w:t>
      </w:r>
      <w:hyperlink r:id="rId9" w:history="1">
        <w:r w:rsidRPr="00E06B89">
          <w:rPr>
            <w:rStyle w:val="afd"/>
            <w:rFonts w:cs="Arial"/>
            <w:lang w:val="en-US"/>
          </w:rPr>
          <w:t>KuzmenkovSV@yanos.slavneft.ru</w:t>
        </w:r>
      </w:hyperlink>
    </w:p>
    <w:p w:rsidR="00A93D6C" w:rsidRDefault="00A93D6C" w:rsidP="00E228D6">
      <w:pPr>
        <w:spacing w:before="120"/>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E228D6" w:rsidRPr="002627FE">
          <w:rPr>
            <w:rStyle w:val="afd"/>
            <w:rFonts w:cs="Arial"/>
            <w:szCs w:val="22"/>
          </w:rPr>
          <w:t>http://www.refinery.yaroslavl.su/index.php?module=tend&amp;nyear=2014&amp;nmon=1</w:t>
        </w:r>
      </w:hyperlink>
    </w:p>
    <w:p w:rsidR="00A93D6C" w:rsidRDefault="00A93D6C" w:rsidP="00E228D6">
      <w:pPr>
        <w:spacing w:before="120" w:after="12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E228D6">
      <w:pPr>
        <w:spacing w:after="120"/>
        <w:ind w:firstLine="567"/>
        <w:jc w:val="both"/>
        <w:rPr>
          <w:rFonts w:cs="Arial"/>
          <w:szCs w:val="22"/>
        </w:rPr>
      </w:pPr>
      <w:r w:rsidRPr="002B1BD0">
        <w:rPr>
          <w:rFonts w:cs="Arial"/>
          <w:szCs w:val="22"/>
        </w:rPr>
        <w:t xml:space="preserve">Условия проекта договора являются окончательными и не подлежат каким-либо изменениям в процессе его заключения. </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E228D6">
      <w:pPr>
        <w:spacing w:before="120"/>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2B1BD0" w:rsidRDefault="00F044F7" w:rsidP="00E228D6">
      <w:pPr>
        <w:spacing w:before="120" w:after="120"/>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w:t>
      </w:r>
      <w:proofErr w:type="spellStart"/>
      <w:r>
        <w:rPr>
          <w:rFonts w:cs="Arial"/>
          <w:b/>
          <w:szCs w:val="22"/>
        </w:rPr>
        <w:t>размещенными</w:t>
      </w:r>
      <w:proofErr w:type="spellEnd"/>
      <w:r>
        <w:rPr>
          <w:rFonts w:cs="Arial"/>
          <w:b/>
          <w:szCs w:val="22"/>
        </w:rPr>
        <w:t xml:space="preserve"> на </w:t>
      </w:r>
      <w:hyperlink r:id="rId11" w:history="1">
        <w:r w:rsidR="00E228D6" w:rsidRPr="002627FE">
          <w:rPr>
            <w:rStyle w:val="afd"/>
            <w:rFonts w:cs="Arial"/>
            <w:b/>
            <w:szCs w:val="22"/>
          </w:rPr>
          <w:t>http://www.refinery.yaroslavl.su/index.php?module=tend&amp;page=stop</w:t>
        </w:r>
      </w:hyperlink>
    </w:p>
    <w:p w:rsidR="00F044F7" w:rsidRDefault="00F044F7" w:rsidP="00E228D6">
      <w:pPr>
        <w:spacing w:before="120" w:after="120"/>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w:t>
      </w:r>
      <w:proofErr w:type="spellStart"/>
      <w:r w:rsidRPr="00AF3240">
        <w:rPr>
          <w:rFonts w:cs="Arial"/>
          <w:szCs w:val="22"/>
        </w:rPr>
        <w:t>размещенными</w:t>
      </w:r>
      <w:proofErr w:type="spellEnd"/>
      <w:r w:rsidRPr="00AF3240">
        <w:rPr>
          <w:rFonts w:cs="Arial"/>
          <w:szCs w:val="22"/>
        </w:rPr>
        <w:t xml:space="preserve"> </w:t>
      </w:r>
      <w:proofErr w:type="gramStart"/>
      <w:r w:rsidRPr="00AF3240">
        <w:rPr>
          <w:rFonts w:cs="Arial"/>
          <w:szCs w:val="22"/>
        </w:rPr>
        <w:t xml:space="preserve">на  </w:t>
      </w:r>
      <w:hyperlink r:id="rId12" w:history="1">
        <w:r w:rsidR="00E228D6" w:rsidRPr="002627FE">
          <w:rPr>
            <w:rStyle w:val="afd"/>
            <w:rFonts w:cs="Arial"/>
            <w:szCs w:val="22"/>
          </w:rPr>
          <w:t>http://www.refinery.yaroslavl.su/index.php?module=tend&amp;page=stop</w:t>
        </w:r>
        <w:proofErr w:type="gramEnd"/>
      </w:hyperlink>
    </w:p>
    <w:p w:rsidR="00F044F7" w:rsidRDefault="00F044F7" w:rsidP="00E228D6">
      <w:pPr>
        <w:spacing w:before="120" w:after="120"/>
        <w:ind w:firstLine="708"/>
        <w:jc w:val="both"/>
        <w:rPr>
          <w:rFonts w:cs="Arial"/>
          <w:szCs w:val="22"/>
        </w:rPr>
      </w:pPr>
      <w:r w:rsidRPr="00AF3240">
        <w:rPr>
          <w:rFonts w:cs="Arial"/>
          <w:szCs w:val="22"/>
        </w:rPr>
        <w:lastRenderedPageBreak/>
        <w:t xml:space="preserve">Если участник закупки не выполнил условия настоящего предложения делать </w:t>
      </w:r>
      <w:proofErr w:type="gramStart"/>
      <w:r w:rsidRPr="00AF3240">
        <w:rPr>
          <w:rFonts w:cs="Arial"/>
          <w:szCs w:val="22"/>
        </w:rPr>
        <w:t>оферты  в</w:t>
      </w:r>
      <w:proofErr w:type="gramEnd"/>
      <w:r w:rsidRPr="00AF3240">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F044F7" w:rsidRPr="00AF3240" w:rsidRDefault="00F044F7" w:rsidP="00E228D6">
      <w:pPr>
        <w:spacing w:before="120"/>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E228D6">
      <w:pPr>
        <w:spacing w:before="120"/>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w:t>
      </w:r>
      <w:r w:rsidR="004877D3">
        <w:rPr>
          <w:color w:val="000000"/>
        </w:rPr>
        <w:t>50023, г.</w:t>
      </w:r>
      <w:r>
        <w:rPr>
          <w:color w:val="000000"/>
        </w:rPr>
        <w:t>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E228D6">
      <w:pPr>
        <w:spacing w:before="120" w:after="12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hyperlink r:id="rId13" w:history="1">
        <w:r w:rsidR="00E228D6" w:rsidRPr="002627FE">
          <w:rPr>
            <w:rStyle w:val="afd"/>
            <w:lang w:val="en-US"/>
          </w:rPr>
          <w:t>hotline</w:t>
        </w:r>
        <w:r w:rsidR="00E228D6" w:rsidRPr="002627FE">
          <w:rPr>
            <w:rStyle w:val="afd"/>
          </w:rPr>
          <w:t>@</w:t>
        </w:r>
        <w:proofErr w:type="spellStart"/>
        <w:r w:rsidR="00E228D6" w:rsidRPr="002627FE">
          <w:rPr>
            <w:rStyle w:val="afd"/>
            <w:lang w:val="en-US"/>
          </w:rPr>
          <w:t>yanos</w:t>
        </w:r>
        <w:proofErr w:type="spellEnd"/>
        <w:r w:rsidR="00E228D6" w:rsidRPr="002627FE">
          <w:rPr>
            <w:rStyle w:val="afd"/>
          </w:rPr>
          <w:t>.</w:t>
        </w:r>
        <w:proofErr w:type="spellStart"/>
        <w:r w:rsidR="00E228D6" w:rsidRPr="002627FE">
          <w:rPr>
            <w:rStyle w:val="afd"/>
            <w:lang w:val="en-US"/>
          </w:rPr>
          <w:t>slavneft</w:t>
        </w:r>
        <w:proofErr w:type="spellEnd"/>
        <w:r w:rsidR="00E228D6" w:rsidRPr="002627FE">
          <w:rPr>
            <w:rStyle w:val="afd"/>
          </w:rPr>
          <w:t>.</w:t>
        </w:r>
        <w:proofErr w:type="spellStart"/>
        <w:r w:rsidR="00E228D6" w:rsidRPr="002627FE">
          <w:rPr>
            <w:rStyle w:val="afd"/>
            <w:lang w:val="en-US"/>
          </w:rPr>
          <w:t>ru</w:t>
        </w:r>
        <w:proofErr w:type="spellEnd"/>
      </w:hyperlink>
    </w:p>
    <w:p w:rsidR="00E228D6" w:rsidRDefault="00E228D6" w:rsidP="00A93D6C">
      <w:pPr>
        <w:pStyle w:val="af3"/>
        <w:tabs>
          <w:tab w:val="left" w:pos="709"/>
        </w:tabs>
        <w:spacing w:after="0"/>
        <w:ind w:firstLine="709"/>
        <w:jc w:val="both"/>
        <w:rPr>
          <w:color w:val="000000"/>
        </w:rPr>
      </w:pPr>
    </w:p>
    <w:p w:rsidR="00A93D6C" w:rsidRDefault="00A93D6C" w:rsidP="00A93D6C">
      <w:pPr>
        <w:jc w:val="right"/>
        <w:rPr>
          <w:b/>
          <w:bCs/>
        </w:rPr>
      </w:pPr>
    </w:p>
    <w:p w:rsidR="00520976" w:rsidRDefault="00520976" w:rsidP="00520976">
      <w:pPr>
        <w:ind w:left="284" w:hanging="284"/>
        <w:jc w:val="both"/>
        <w:rPr>
          <w:rFonts w:cs="Arial"/>
          <w:color w:val="000000"/>
          <w:szCs w:val="22"/>
        </w:rPr>
      </w:pPr>
      <w:r w:rsidRPr="006501BF">
        <w:t xml:space="preserve">Перечень документов в составе Предложения делать оферты № </w:t>
      </w:r>
      <w:r w:rsidR="00DD0273">
        <w:t>10</w:t>
      </w:r>
      <w:r>
        <w:t>3-КР-2017</w:t>
      </w:r>
      <w:r w:rsidRPr="006501BF">
        <w:t xml:space="preserve"> от </w:t>
      </w:r>
      <w:r w:rsidR="00E228D6">
        <w:t>17.04.</w:t>
      </w:r>
      <w:r w:rsidRPr="006501BF">
        <w:t>201</w:t>
      </w:r>
      <w:r>
        <w:t>7</w:t>
      </w:r>
      <w:r w:rsidRPr="006501BF">
        <w:t>г.</w:t>
      </w:r>
    </w:p>
    <w:p w:rsidR="00520976" w:rsidRDefault="00520976" w:rsidP="00520976">
      <w:pPr>
        <w:ind w:left="284" w:hanging="284"/>
        <w:jc w:val="both"/>
        <w:rPr>
          <w:rFonts w:cs="Arial"/>
          <w:color w:val="000000"/>
          <w:szCs w:val="22"/>
        </w:rPr>
      </w:pPr>
    </w:p>
    <w:p w:rsidR="00520976" w:rsidRPr="004B2987" w:rsidRDefault="00520976" w:rsidP="00520976">
      <w:pPr>
        <w:ind w:left="284" w:hanging="284"/>
        <w:jc w:val="both"/>
        <w:rPr>
          <w:rFonts w:cs="Arial"/>
          <w:color w:val="000000"/>
          <w:szCs w:val="22"/>
        </w:rPr>
      </w:pPr>
      <w:r w:rsidRPr="004B2987">
        <w:rPr>
          <w:rFonts w:cs="Arial"/>
          <w:color w:val="000000"/>
          <w:szCs w:val="22"/>
        </w:rPr>
        <w:t>1. Извещение о проведении тендера (настоящий документ) в 1 экз.</w:t>
      </w:r>
    </w:p>
    <w:p w:rsidR="00520976" w:rsidRDefault="00520976" w:rsidP="00520976">
      <w:pPr>
        <w:ind w:left="284" w:hanging="284"/>
        <w:jc w:val="both"/>
        <w:rPr>
          <w:rFonts w:cs="Arial"/>
          <w:color w:val="000000"/>
          <w:szCs w:val="22"/>
        </w:rPr>
      </w:pPr>
      <w:r w:rsidRPr="004B2987">
        <w:rPr>
          <w:rFonts w:cs="Arial"/>
          <w:color w:val="000000"/>
          <w:szCs w:val="22"/>
        </w:rPr>
        <w:t>2. Извещение о согласии сделать оферту (</w:t>
      </w:r>
      <w:r>
        <w:rPr>
          <w:rFonts w:cs="Arial"/>
          <w:color w:val="000000"/>
          <w:szCs w:val="22"/>
        </w:rPr>
        <w:t>Приложение №1</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4B2987">
        <w:rPr>
          <w:rFonts w:cs="Arial"/>
          <w:color w:val="000000"/>
          <w:szCs w:val="22"/>
        </w:rPr>
        <w:t>3. Предложение о заключении договора (</w:t>
      </w:r>
      <w:r>
        <w:rPr>
          <w:rFonts w:cs="Arial"/>
          <w:color w:val="000000"/>
          <w:szCs w:val="22"/>
        </w:rPr>
        <w:t>Приложение №2</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4B2987">
        <w:rPr>
          <w:rFonts w:cs="Arial"/>
          <w:color w:val="000000"/>
          <w:szCs w:val="22"/>
        </w:rPr>
        <w:t>4. Требования к предмету оферты (</w:t>
      </w:r>
      <w:r>
        <w:rPr>
          <w:rFonts w:cs="Arial"/>
          <w:color w:val="000000"/>
          <w:szCs w:val="22"/>
        </w:rPr>
        <w:t>Приложение №3</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4B2987">
        <w:rPr>
          <w:rFonts w:cs="Arial"/>
          <w:color w:val="000000"/>
          <w:szCs w:val="22"/>
        </w:rPr>
        <w:t>5. Проект договора (</w:t>
      </w:r>
      <w:r>
        <w:rPr>
          <w:rFonts w:cs="Arial"/>
          <w:color w:val="000000"/>
          <w:szCs w:val="22"/>
        </w:rPr>
        <w:t>Приложение №4</w:t>
      </w:r>
      <w:r w:rsidRPr="004B2987">
        <w:rPr>
          <w:rFonts w:cs="Arial"/>
          <w:color w:val="000000"/>
          <w:szCs w:val="22"/>
        </w:rPr>
        <w:t>) в 1 экз.</w:t>
      </w:r>
    </w:p>
    <w:p w:rsidR="00A93D6C" w:rsidRDefault="00520976" w:rsidP="00520976">
      <w:pPr>
        <w:ind w:left="284" w:hanging="284"/>
        <w:jc w:val="both"/>
        <w:rPr>
          <w:rFonts w:cs="Arial"/>
          <w:b/>
          <w:szCs w:val="22"/>
        </w:rPr>
      </w:pPr>
      <w:r w:rsidRPr="004B2987">
        <w:rPr>
          <w:rFonts w:cs="Arial"/>
          <w:color w:val="000000"/>
          <w:szCs w:val="22"/>
        </w:rPr>
        <w:t>6. Пере</w:t>
      </w:r>
      <w:r>
        <w:rPr>
          <w:rFonts w:cs="Arial"/>
          <w:color w:val="000000"/>
          <w:szCs w:val="22"/>
        </w:rPr>
        <w:t>чень аффилированных организаций</w:t>
      </w:r>
      <w:r w:rsidRPr="004B2987">
        <w:rPr>
          <w:rFonts w:cs="Arial"/>
          <w:color w:val="000000"/>
          <w:szCs w:val="22"/>
        </w:rPr>
        <w:t xml:space="preserve"> (</w:t>
      </w:r>
      <w:r>
        <w:rPr>
          <w:rFonts w:cs="Arial"/>
          <w:color w:val="000000"/>
          <w:szCs w:val="22"/>
        </w:rPr>
        <w:t>Приложение</w:t>
      </w:r>
      <w:r w:rsidRPr="004B2987">
        <w:rPr>
          <w:rFonts w:cs="Arial"/>
          <w:color w:val="000000"/>
          <w:szCs w:val="22"/>
        </w:rPr>
        <w:t xml:space="preserve"> </w:t>
      </w:r>
      <w:r>
        <w:rPr>
          <w:rFonts w:cs="Arial"/>
          <w:color w:val="000000"/>
          <w:szCs w:val="22"/>
        </w:rPr>
        <w:t>№5</w:t>
      </w:r>
      <w:r w:rsidRPr="004B2987">
        <w:rPr>
          <w:rFonts w:cs="Arial"/>
          <w:color w:val="000000"/>
          <w:szCs w:val="22"/>
        </w:rPr>
        <w:t>) в 1 экз.</w:t>
      </w:r>
    </w:p>
    <w:p w:rsidR="00520976" w:rsidRDefault="00520976" w:rsidP="00A93D6C">
      <w:pPr>
        <w:rPr>
          <w:rFonts w:cs="Arial"/>
          <w:b/>
          <w:szCs w:val="22"/>
        </w:rPr>
      </w:pPr>
    </w:p>
    <w:p w:rsidR="00520976" w:rsidRDefault="00520976" w:rsidP="00A93D6C">
      <w:pPr>
        <w:rPr>
          <w:rFonts w:cs="Arial"/>
          <w:b/>
          <w:szCs w:val="22"/>
        </w:rPr>
      </w:pPr>
    </w:p>
    <w:p w:rsidR="00520976" w:rsidRDefault="00520976" w:rsidP="00A93D6C">
      <w:pPr>
        <w:rPr>
          <w:rFonts w:cs="Arial"/>
          <w:b/>
          <w:szCs w:val="22"/>
        </w:rPr>
      </w:pPr>
    </w:p>
    <w:p w:rsidR="00520976" w:rsidRDefault="00520976"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w:t>
      </w:r>
      <w:r w:rsidR="00A85036">
        <w:rPr>
          <w:rFonts w:cs="Arial"/>
          <w:b/>
          <w:szCs w:val="22"/>
        </w:rPr>
        <w:t xml:space="preserve">                     </w:t>
      </w:r>
      <w:r>
        <w:rPr>
          <w:rFonts w:cs="Arial"/>
          <w:b/>
          <w:szCs w:val="22"/>
        </w:rPr>
        <w:t xml:space="preserve">____________________ </w:t>
      </w:r>
      <w:r w:rsidR="00A85036">
        <w:rPr>
          <w:rFonts w:cs="Arial"/>
          <w:b/>
          <w:szCs w:val="22"/>
        </w:rPr>
        <w:t>Д</w:t>
      </w:r>
      <w:r>
        <w:rPr>
          <w:rFonts w:cs="Arial"/>
          <w:b/>
          <w:szCs w:val="22"/>
        </w:rPr>
        <w:t>.</w:t>
      </w:r>
      <w:r w:rsidR="00A85036">
        <w:rPr>
          <w:rFonts w:cs="Arial"/>
          <w:b/>
          <w:szCs w:val="22"/>
        </w:rPr>
        <w:t>Ю</w:t>
      </w:r>
      <w:r>
        <w:rPr>
          <w:rFonts w:cs="Arial"/>
          <w:b/>
          <w:szCs w:val="22"/>
        </w:rPr>
        <w:t xml:space="preserve">. </w:t>
      </w:r>
      <w:r w:rsidR="00A85036">
        <w:rPr>
          <w:rFonts w:cs="Arial"/>
          <w:b/>
          <w:szCs w:val="22"/>
        </w:rPr>
        <w:t>Уржум</w:t>
      </w:r>
      <w:r>
        <w:rPr>
          <w:rFonts w:cs="Arial"/>
          <w:b/>
          <w:szCs w:val="22"/>
        </w:rPr>
        <w:t>ов</w:t>
      </w:r>
    </w:p>
    <w:p w:rsidR="00A93D6C" w:rsidRDefault="00A93D6C" w:rsidP="00A93D6C">
      <w:pPr>
        <w:ind w:left="4956" w:firstLine="708"/>
        <w:jc w:val="both"/>
        <w:rPr>
          <w:rFonts w:cs="Arial"/>
          <w:b/>
          <w:sz w:val="18"/>
          <w:szCs w:val="22"/>
        </w:rPr>
      </w:pPr>
    </w:p>
    <w:p w:rsidR="00B05736" w:rsidRPr="00E62453" w:rsidRDefault="00A93D6C" w:rsidP="00E62453">
      <w:pPr>
        <w:ind w:left="4956" w:firstLine="708"/>
        <w:jc w:val="both"/>
        <w:rPr>
          <w:b/>
          <w:bCs/>
        </w:rPr>
      </w:pPr>
      <w:r>
        <w:rPr>
          <w:rFonts w:cs="Arial"/>
          <w:b/>
          <w:sz w:val="18"/>
          <w:szCs w:val="22"/>
        </w:rPr>
        <w:tab/>
      </w:r>
      <w:bookmarkStart w:id="0" w:name="_GoBack"/>
      <w:bookmarkEnd w:id="0"/>
    </w:p>
    <w:sectPr w:rsidR="00B05736" w:rsidRPr="00E62453" w:rsidSect="00E62453">
      <w:footerReference w:type="default" r:id="rId14"/>
      <w:pgSz w:w="11907" w:h="16840" w:code="9"/>
      <w:pgMar w:top="624" w:right="567" w:bottom="624" w:left="851"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843" w:rsidRDefault="00DC7843">
      <w:r>
        <w:separator/>
      </w:r>
    </w:p>
  </w:endnote>
  <w:endnote w:type="continuationSeparator" w:id="0">
    <w:p w:rsidR="00DC7843" w:rsidRDefault="00DC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B80" w:rsidRDefault="00237B80">
    <w:pPr>
      <w:pStyle w:val="aa"/>
      <w:jc w:val="right"/>
    </w:pPr>
    <w:r>
      <w:fldChar w:fldCharType="begin"/>
    </w:r>
    <w:r>
      <w:instrText xml:space="preserve"> PAGE   \* MERGEFORMAT </w:instrText>
    </w:r>
    <w:r>
      <w:fldChar w:fldCharType="separate"/>
    </w:r>
    <w:r w:rsidR="00E62453">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843" w:rsidRDefault="00DC7843">
      <w:r>
        <w:separator/>
      </w:r>
    </w:p>
  </w:footnote>
  <w:footnote w:type="continuationSeparator" w:id="0">
    <w:p w:rsidR="00DC7843" w:rsidRDefault="00DC78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7">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2">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7">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5">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8">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24"/>
  </w:num>
  <w:num w:numId="3">
    <w:abstractNumId w:val="22"/>
  </w:num>
  <w:num w:numId="4">
    <w:abstractNumId w:val="33"/>
  </w:num>
  <w:num w:numId="5">
    <w:abstractNumId w:val="1"/>
  </w:num>
  <w:num w:numId="6">
    <w:abstractNumId w:val="49"/>
  </w:num>
  <w:num w:numId="7">
    <w:abstractNumId w:val="11"/>
  </w:num>
  <w:num w:numId="8">
    <w:abstractNumId w:val="2"/>
  </w:num>
  <w:num w:numId="9">
    <w:abstractNumId w:val="19"/>
  </w:num>
  <w:num w:numId="10">
    <w:abstractNumId w:val="17"/>
  </w:num>
  <w:num w:numId="11">
    <w:abstractNumId w:val="34"/>
  </w:num>
  <w:num w:numId="12">
    <w:abstractNumId w:val="35"/>
  </w:num>
  <w:num w:numId="13">
    <w:abstractNumId w:val="7"/>
  </w:num>
  <w:num w:numId="14">
    <w:abstractNumId w:val="47"/>
  </w:num>
  <w:num w:numId="15">
    <w:abstractNumId w:val="32"/>
  </w:num>
  <w:num w:numId="16">
    <w:abstractNumId w:val="52"/>
  </w:num>
  <w:num w:numId="17">
    <w:abstractNumId w:val="38"/>
  </w:num>
  <w:num w:numId="18">
    <w:abstractNumId w:val="37"/>
  </w:num>
  <w:num w:numId="19">
    <w:abstractNumId w:val="31"/>
  </w:num>
  <w:num w:numId="20">
    <w:abstractNumId w:val="30"/>
  </w:num>
  <w:num w:numId="21">
    <w:abstractNumId w:val="23"/>
  </w:num>
  <w:num w:numId="22">
    <w:abstractNumId w:val="42"/>
  </w:num>
  <w:num w:numId="23">
    <w:abstractNumId w:val="29"/>
  </w:num>
  <w:num w:numId="24">
    <w:abstractNumId w:val="3"/>
  </w:num>
  <w:num w:numId="25">
    <w:abstractNumId w:val="43"/>
  </w:num>
  <w:num w:numId="26">
    <w:abstractNumId w:val="51"/>
  </w:num>
  <w:num w:numId="27">
    <w:abstractNumId w:val="25"/>
  </w:num>
  <w:num w:numId="28">
    <w:abstractNumId w:val="50"/>
  </w:num>
  <w:num w:numId="29">
    <w:abstractNumId w:val="27"/>
  </w:num>
  <w:num w:numId="30">
    <w:abstractNumId w:val="45"/>
  </w:num>
  <w:num w:numId="31">
    <w:abstractNumId w:val="36"/>
  </w:num>
  <w:num w:numId="32">
    <w:abstractNumId w:val="10"/>
  </w:num>
  <w:num w:numId="33">
    <w:abstractNumId w:val="28"/>
  </w:num>
  <w:num w:numId="34">
    <w:abstractNumId w:val="18"/>
  </w:num>
  <w:num w:numId="35">
    <w:abstractNumId w:val="15"/>
  </w:num>
  <w:num w:numId="36">
    <w:abstractNumId w:val="20"/>
  </w:num>
  <w:num w:numId="37">
    <w:abstractNumId w:val="44"/>
  </w:num>
  <w:num w:numId="38">
    <w:abstractNumId w:val="14"/>
  </w:num>
  <w:num w:numId="39">
    <w:abstractNumId w:val="39"/>
  </w:num>
  <w:num w:numId="40">
    <w:abstractNumId w:val="12"/>
  </w:num>
  <w:num w:numId="41">
    <w:abstractNumId w:val="40"/>
  </w:num>
  <w:num w:numId="42">
    <w:abstractNumId w:val="41"/>
  </w:num>
  <w:num w:numId="43">
    <w:abstractNumId w:val="8"/>
  </w:num>
  <w:num w:numId="44">
    <w:abstractNumId w:val="48"/>
  </w:num>
  <w:num w:numId="45">
    <w:abstractNumId w:val="26"/>
  </w:num>
  <w:num w:numId="46">
    <w:abstractNumId w:val="16"/>
  </w:num>
  <w:num w:numId="47">
    <w:abstractNumId w:val="46"/>
  </w:num>
  <w:num w:numId="48">
    <w:abstractNumId w:val="13"/>
  </w:num>
  <w:num w:numId="4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70B"/>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4B07"/>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AB9"/>
    <w:rsid w:val="001A204E"/>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6AB1"/>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98A"/>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2166"/>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0F3"/>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877D3"/>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C7F8C"/>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3AA"/>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0976"/>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66C"/>
    <w:rsid w:val="00673998"/>
    <w:rsid w:val="006743F1"/>
    <w:rsid w:val="006744D0"/>
    <w:rsid w:val="00674602"/>
    <w:rsid w:val="00674E75"/>
    <w:rsid w:val="006752BF"/>
    <w:rsid w:val="00675A4D"/>
    <w:rsid w:val="00675BEA"/>
    <w:rsid w:val="006768D4"/>
    <w:rsid w:val="00677D96"/>
    <w:rsid w:val="00681044"/>
    <w:rsid w:val="00681F25"/>
    <w:rsid w:val="00683542"/>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29C2"/>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5C32"/>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8C2"/>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473F"/>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1AD8"/>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78B"/>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38D1"/>
    <w:rsid w:val="008D6214"/>
    <w:rsid w:val="008D6817"/>
    <w:rsid w:val="008E06E1"/>
    <w:rsid w:val="008E0950"/>
    <w:rsid w:val="008E11EA"/>
    <w:rsid w:val="008E13B8"/>
    <w:rsid w:val="008E2739"/>
    <w:rsid w:val="008E2E80"/>
    <w:rsid w:val="008E345B"/>
    <w:rsid w:val="008E3F4A"/>
    <w:rsid w:val="008E51ED"/>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6377"/>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578C"/>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57802"/>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036"/>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A6CD7"/>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3FC"/>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4C9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735"/>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273"/>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8D6"/>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453"/>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3EB"/>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2F7C"/>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1685CF98-33B5-4E1A-A1B6-656A0A4D0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character" w:customStyle="1" w:styleId="afff">
    <w:name w:val="Заголовок сообщения (текст)"/>
    <w:rsid w:val="0074473F"/>
    <w:rPr>
      <w:rFonts w:ascii="Arial Black" w:hAnsi="Arial Black"/>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finery.yaroslavl.su/index.php?module=tend&amp;nyear=2014&amp;nmon=1"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8FFBE-3445-4BBF-8E45-6CD7573DD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1870</Words>
  <Characters>10665</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12510</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7</cp:revision>
  <cp:lastPrinted>2017-04-14T13:39:00Z</cp:lastPrinted>
  <dcterms:created xsi:type="dcterms:W3CDTF">2017-03-13T05:43:00Z</dcterms:created>
  <dcterms:modified xsi:type="dcterms:W3CDTF">2017-04-14T13:43:00Z</dcterms:modified>
</cp:coreProperties>
</file>